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0937D" w14:textId="32D2F314" w:rsidR="00057E2F" w:rsidRDefault="004C1B73" w:rsidP="00057E2F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20</w:t>
      </w:r>
      <w:r>
        <w:rPr>
          <w:rFonts w:eastAsia="標楷體" w:hint="eastAsia"/>
          <w:b/>
          <w:bCs/>
          <w:sz w:val="28"/>
          <w:szCs w:val="28"/>
        </w:rPr>
        <w:t>19</w:t>
      </w:r>
      <w:r w:rsidR="00057E2F" w:rsidRPr="00E66161">
        <w:rPr>
          <w:rFonts w:eastAsia="標楷體"/>
          <w:b/>
          <w:bCs/>
          <w:sz w:val="28"/>
          <w:szCs w:val="28"/>
        </w:rPr>
        <w:t xml:space="preserve"> T</w:t>
      </w:r>
      <w:bookmarkStart w:id="0" w:name="_GoBack"/>
      <w:bookmarkEnd w:id="0"/>
      <w:r w:rsidR="00057E2F" w:rsidRPr="00E66161">
        <w:rPr>
          <w:rFonts w:eastAsia="標楷體"/>
          <w:b/>
          <w:bCs/>
          <w:sz w:val="28"/>
          <w:szCs w:val="28"/>
        </w:rPr>
        <w:t xml:space="preserve">NET Society </w:t>
      </w:r>
      <w:r w:rsidR="00864F20">
        <w:rPr>
          <w:rFonts w:eastAsia="標楷體" w:hint="eastAsia"/>
          <w:b/>
          <w:bCs/>
          <w:sz w:val="28"/>
          <w:szCs w:val="28"/>
        </w:rPr>
        <w:t>Wi</w:t>
      </w:r>
      <w:r w:rsidR="00864F20">
        <w:rPr>
          <w:rFonts w:eastAsia="標楷體"/>
          <w:b/>
          <w:bCs/>
          <w:sz w:val="28"/>
          <w:szCs w:val="28"/>
        </w:rPr>
        <w:t>nter Forum</w:t>
      </w:r>
    </w:p>
    <w:p w14:paraId="6BD7B6BD" w14:textId="77777777" w:rsidR="005D23E0" w:rsidRPr="00E66161" w:rsidRDefault="005D23E0" w:rsidP="00057E2F">
      <w:pPr>
        <w:jc w:val="center"/>
        <w:rPr>
          <w:rFonts w:eastAsia="標楷體"/>
          <w:b/>
          <w:bCs/>
          <w:sz w:val="28"/>
          <w:szCs w:val="28"/>
        </w:rPr>
      </w:pPr>
    </w:p>
    <w:p w14:paraId="0615C74D" w14:textId="7B1FF4BA" w:rsidR="006B692D" w:rsidRPr="006B692D" w:rsidRDefault="006B692D" w:rsidP="006B692D">
      <w:pPr>
        <w:snapToGrid w:val="0"/>
        <w:spacing w:line="400" w:lineRule="exact"/>
        <w:rPr>
          <w:rFonts w:eastAsia="標楷體"/>
        </w:rPr>
      </w:pPr>
      <w:r w:rsidRPr="006B692D">
        <w:rPr>
          <w:rFonts w:eastAsia="標楷體" w:hint="eastAsia"/>
          <w:bCs/>
        </w:rPr>
        <w:t>會議時間：</w:t>
      </w:r>
      <w:r w:rsidR="004C1B73">
        <w:rPr>
          <w:rFonts w:eastAsia="標楷體"/>
        </w:rPr>
        <w:t>108</w:t>
      </w:r>
      <w:r w:rsidRPr="006B692D">
        <w:rPr>
          <w:rFonts w:eastAsia="標楷體" w:hint="eastAsia"/>
        </w:rPr>
        <w:t>年</w:t>
      </w:r>
      <w:r w:rsidR="004C1B73">
        <w:rPr>
          <w:rFonts w:eastAsia="標楷體" w:hint="eastAsia"/>
        </w:rPr>
        <w:t>11</w:t>
      </w:r>
      <w:r w:rsidRPr="006B692D">
        <w:rPr>
          <w:rFonts w:eastAsia="標楷體" w:hint="eastAsia"/>
        </w:rPr>
        <w:t>月</w:t>
      </w:r>
      <w:r w:rsidR="004C1B73">
        <w:rPr>
          <w:rFonts w:eastAsia="標楷體"/>
        </w:rPr>
        <w:t>23</w:t>
      </w:r>
      <w:r w:rsidRPr="006B692D">
        <w:rPr>
          <w:rFonts w:eastAsia="標楷體" w:hint="eastAsia"/>
        </w:rPr>
        <w:t>日</w:t>
      </w:r>
      <w:r w:rsidRPr="006B692D">
        <w:rPr>
          <w:rFonts w:eastAsia="標楷體"/>
        </w:rPr>
        <w:t xml:space="preserve"> (</w:t>
      </w:r>
      <w:r w:rsidRPr="006B692D">
        <w:rPr>
          <w:rFonts w:eastAsia="標楷體" w:hint="eastAsia"/>
        </w:rPr>
        <w:t>星期六</w:t>
      </w:r>
      <w:r w:rsidRPr="006B692D">
        <w:rPr>
          <w:rFonts w:eastAsia="標楷體"/>
        </w:rPr>
        <w:t xml:space="preserve">)  </w:t>
      </w:r>
      <w:r w:rsidR="00271149">
        <w:rPr>
          <w:rFonts w:eastAsia="標楷體"/>
        </w:rPr>
        <w:t>1</w:t>
      </w:r>
      <w:r w:rsidR="0027141B">
        <w:rPr>
          <w:rFonts w:eastAsia="標楷體"/>
        </w:rPr>
        <w:t>4:0</w:t>
      </w:r>
      <w:r w:rsidRPr="006B692D">
        <w:rPr>
          <w:rFonts w:eastAsia="標楷體"/>
        </w:rPr>
        <w:t>0~1</w:t>
      </w:r>
      <w:r w:rsidR="0027141B">
        <w:rPr>
          <w:rFonts w:eastAsia="標楷體"/>
        </w:rPr>
        <w:t>7:</w:t>
      </w:r>
      <w:r w:rsidR="004C1B73">
        <w:rPr>
          <w:rFonts w:eastAsia="標楷體"/>
        </w:rPr>
        <w:t>3</w:t>
      </w:r>
      <w:r w:rsidRPr="006B692D">
        <w:rPr>
          <w:rFonts w:eastAsia="標楷體"/>
        </w:rPr>
        <w:t xml:space="preserve">0 </w:t>
      </w:r>
    </w:p>
    <w:p w14:paraId="0C8B7CB0" w14:textId="08DC7420" w:rsidR="006B692D" w:rsidRPr="006B692D" w:rsidRDefault="006B692D" w:rsidP="006B692D">
      <w:pPr>
        <w:snapToGrid w:val="0"/>
        <w:rPr>
          <w:rFonts w:eastAsia="標楷體"/>
        </w:rPr>
      </w:pPr>
      <w:r w:rsidRPr="006B692D">
        <w:rPr>
          <w:rFonts w:eastAsia="標楷體" w:hint="eastAsia"/>
        </w:rPr>
        <w:t>會議地點：</w:t>
      </w:r>
      <w:r w:rsidR="007537B4">
        <w:rPr>
          <w:rFonts w:eastAsia="標楷體" w:hint="eastAsia"/>
        </w:rPr>
        <w:t>高雄商務會議中心</w:t>
      </w:r>
      <w:r w:rsidR="00271149">
        <w:rPr>
          <w:rFonts w:eastAsia="標楷體"/>
        </w:rPr>
        <w:t xml:space="preserve"> </w:t>
      </w:r>
      <w:r w:rsidR="007537B4">
        <w:rPr>
          <w:rFonts w:eastAsia="標楷體"/>
        </w:rPr>
        <w:t>4F</w:t>
      </w:r>
      <w:r w:rsidR="007537B4">
        <w:rPr>
          <w:rFonts w:eastAsia="標楷體" w:hint="eastAsia"/>
        </w:rPr>
        <w:t xml:space="preserve"> </w:t>
      </w:r>
      <w:r w:rsidR="007537B4">
        <w:rPr>
          <w:rFonts w:eastAsia="標楷體" w:hint="eastAsia"/>
        </w:rPr>
        <w:t>六和廳</w:t>
      </w:r>
      <w:r w:rsidRPr="006B692D">
        <w:rPr>
          <w:rFonts w:eastAsia="標楷體"/>
        </w:rPr>
        <w:t>(</w:t>
      </w:r>
      <w:r w:rsidRPr="006B692D">
        <w:rPr>
          <w:rFonts w:eastAsia="標楷體"/>
          <w:lang w:eastAsia="zh-HK"/>
        </w:rPr>
        <w:t>地址</w:t>
      </w:r>
      <w:r w:rsidRPr="006B692D">
        <w:rPr>
          <w:rFonts w:eastAsia="標楷體"/>
        </w:rPr>
        <w:t>：</w:t>
      </w:r>
      <w:r w:rsidR="00271149">
        <w:rPr>
          <w:rFonts w:eastAsia="標楷體" w:hint="eastAsia"/>
        </w:rPr>
        <w:t>高雄市</w:t>
      </w:r>
      <w:r w:rsidR="007537B4">
        <w:rPr>
          <w:rFonts w:eastAsia="標楷體" w:hint="eastAsia"/>
        </w:rPr>
        <w:t>前鎮</w:t>
      </w:r>
      <w:r w:rsidR="00271149">
        <w:rPr>
          <w:rFonts w:eastAsia="標楷體" w:hint="eastAsia"/>
        </w:rPr>
        <w:t>區</w:t>
      </w:r>
      <w:r w:rsidR="007537B4">
        <w:rPr>
          <w:rFonts w:eastAsia="標楷體" w:hint="eastAsia"/>
        </w:rPr>
        <w:t>中山二</w:t>
      </w:r>
      <w:r w:rsidR="00271149">
        <w:rPr>
          <w:rFonts w:eastAsia="標楷體" w:hint="eastAsia"/>
        </w:rPr>
        <w:t>路</w:t>
      </w:r>
      <w:r w:rsidR="007537B4">
        <w:rPr>
          <w:rFonts w:eastAsia="標楷體" w:hint="eastAsia"/>
        </w:rPr>
        <w:t>5</w:t>
      </w:r>
      <w:r w:rsidRPr="006B692D">
        <w:rPr>
          <w:rFonts w:eastAsia="標楷體"/>
        </w:rPr>
        <w:t>號</w:t>
      </w:r>
      <w:r w:rsidRPr="006B692D">
        <w:rPr>
          <w:rFonts w:eastAsia="標楷體"/>
        </w:rPr>
        <w:t>)</w:t>
      </w:r>
    </w:p>
    <w:p w14:paraId="5E3B29C0" w14:textId="18823682" w:rsidR="006B692D" w:rsidRPr="006B692D" w:rsidRDefault="006B692D" w:rsidP="006B692D">
      <w:pPr>
        <w:snapToGrid w:val="0"/>
        <w:rPr>
          <w:rFonts w:eastAsia="標楷體"/>
        </w:rPr>
      </w:pPr>
      <w:r w:rsidRPr="006B692D">
        <w:rPr>
          <w:rFonts w:eastAsia="標楷體"/>
        </w:rPr>
        <w:t>主辦</w:t>
      </w:r>
      <w:r w:rsidR="006F3D14">
        <w:rPr>
          <w:rFonts w:eastAsia="標楷體" w:hint="eastAsia"/>
        </w:rPr>
        <w:t>單位</w:t>
      </w:r>
      <w:r w:rsidRPr="006B692D">
        <w:rPr>
          <w:rFonts w:eastAsia="標楷體"/>
        </w:rPr>
        <w:t>：</w:t>
      </w:r>
      <w:r w:rsidRPr="006B692D">
        <w:rPr>
          <w:rFonts w:ascii="標楷體" w:eastAsia="標楷體" w:hAnsi="標楷體" w:hint="eastAsia"/>
        </w:rPr>
        <w:t>台灣神經內分泌腫瘤學會</w:t>
      </w:r>
    </w:p>
    <w:p w14:paraId="1EBDA556" w14:textId="2973F122" w:rsidR="006B692D" w:rsidRPr="006B692D" w:rsidRDefault="006B692D" w:rsidP="006B692D">
      <w:pPr>
        <w:snapToGrid w:val="0"/>
        <w:ind w:leftChars="5" w:left="1277" w:hangingChars="527" w:hanging="1265"/>
        <w:rPr>
          <w:rFonts w:eastAsia="標楷體"/>
        </w:rPr>
      </w:pPr>
    </w:p>
    <w:tbl>
      <w:tblPr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27"/>
        <w:gridCol w:w="2127"/>
        <w:gridCol w:w="2835"/>
      </w:tblGrid>
      <w:tr w:rsidR="00057E2F" w:rsidRPr="00171F9B" w14:paraId="68EDAE3B" w14:textId="77777777" w:rsidTr="00721048">
        <w:trPr>
          <w:trHeight w:val="675"/>
        </w:trPr>
        <w:tc>
          <w:tcPr>
            <w:tcW w:w="1701" w:type="dxa"/>
            <w:shd w:val="clear" w:color="auto" w:fill="auto"/>
            <w:vAlign w:val="center"/>
          </w:tcPr>
          <w:p w14:paraId="6C7C8E02" w14:textId="77777777" w:rsidR="00057E2F" w:rsidRPr="00171F9B" w:rsidRDefault="00057E2F" w:rsidP="00935B4C">
            <w:pPr>
              <w:snapToGrid w:val="0"/>
              <w:jc w:val="center"/>
              <w:rPr>
                <w:rFonts w:eastAsia="標楷體"/>
              </w:rPr>
            </w:pPr>
            <w:r w:rsidRPr="00171F9B">
              <w:rPr>
                <w:rFonts w:eastAsia="標楷體"/>
              </w:rPr>
              <w:t>Time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60E4A8" w14:textId="77777777" w:rsidR="00057E2F" w:rsidRPr="00171F9B" w:rsidRDefault="00057E2F" w:rsidP="00935B4C">
            <w:pPr>
              <w:snapToGrid w:val="0"/>
              <w:jc w:val="center"/>
              <w:rPr>
                <w:rFonts w:eastAsia="標楷體"/>
              </w:rPr>
            </w:pPr>
            <w:r w:rsidRPr="00171F9B">
              <w:rPr>
                <w:rFonts w:eastAsia="標楷體"/>
              </w:rPr>
              <w:t>Program/Topic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30B34E" w14:textId="77777777" w:rsidR="00057E2F" w:rsidRPr="00171F9B" w:rsidRDefault="00057E2F" w:rsidP="00935B4C">
            <w:pPr>
              <w:snapToGrid w:val="0"/>
              <w:jc w:val="center"/>
              <w:rPr>
                <w:rFonts w:eastAsia="標楷體"/>
              </w:rPr>
            </w:pPr>
            <w:r w:rsidRPr="00171F9B">
              <w:rPr>
                <w:rFonts w:eastAsia="標楷體"/>
              </w:rPr>
              <w:t>Speaker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5BB2F8" w14:textId="77777777" w:rsidR="00057E2F" w:rsidRPr="00171F9B" w:rsidRDefault="00057E2F" w:rsidP="00935B4C">
            <w:pPr>
              <w:snapToGrid w:val="0"/>
              <w:jc w:val="center"/>
              <w:rPr>
                <w:rFonts w:eastAsia="標楷體"/>
              </w:rPr>
            </w:pPr>
            <w:r w:rsidRPr="00171F9B">
              <w:rPr>
                <w:rFonts w:eastAsia="標楷體"/>
              </w:rPr>
              <w:t>Moderator</w:t>
            </w:r>
          </w:p>
        </w:tc>
      </w:tr>
      <w:tr w:rsidR="00057E2F" w:rsidRPr="00171F9B" w14:paraId="2FE29A15" w14:textId="77777777" w:rsidTr="00721048">
        <w:trPr>
          <w:trHeight w:val="276"/>
        </w:trPr>
        <w:tc>
          <w:tcPr>
            <w:tcW w:w="1701" w:type="dxa"/>
            <w:shd w:val="clear" w:color="auto" w:fill="auto"/>
            <w:vAlign w:val="center"/>
          </w:tcPr>
          <w:p w14:paraId="0141FAFC" w14:textId="77777777" w:rsidR="00057E2F" w:rsidRPr="00171F9B" w:rsidRDefault="00057E2F" w:rsidP="00935B4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5B463816" w14:textId="77777777" w:rsidR="00057E2F" w:rsidRPr="00171F9B" w:rsidRDefault="00057E2F" w:rsidP="00935B4C">
            <w:pPr>
              <w:snapToGrid w:val="0"/>
              <w:ind w:right="413" w:firstLineChars="1300" w:firstLine="3120"/>
              <w:rPr>
                <w:rFonts w:eastAsia="標楷體"/>
              </w:rPr>
            </w:pPr>
          </w:p>
        </w:tc>
      </w:tr>
      <w:tr w:rsidR="00057E2F" w:rsidRPr="00171F9B" w14:paraId="018458F7" w14:textId="77777777" w:rsidTr="00721048">
        <w:trPr>
          <w:trHeight w:val="276"/>
        </w:trPr>
        <w:tc>
          <w:tcPr>
            <w:tcW w:w="1701" w:type="dxa"/>
            <w:shd w:val="clear" w:color="auto" w:fill="auto"/>
            <w:vAlign w:val="center"/>
          </w:tcPr>
          <w:p w14:paraId="233DE0C3" w14:textId="77777777" w:rsidR="00057E2F" w:rsidRPr="00622911" w:rsidRDefault="00271149" w:rsidP="002711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:00~14:1</w:t>
            </w:r>
            <w:r w:rsidR="00057E2F" w:rsidRPr="00622911">
              <w:rPr>
                <w:rFonts w:eastAsia="標楷體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E4571C" w14:textId="50C20F4E" w:rsidR="00057E2F" w:rsidRPr="00622911" w:rsidRDefault="00094DC4" w:rsidP="00271149">
            <w:pPr>
              <w:snapToGrid w:val="0"/>
              <w:ind w:right="413"/>
              <w:rPr>
                <w:rFonts w:eastAsia="標楷體"/>
              </w:rPr>
            </w:pPr>
            <w:r>
              <w:rPr>
                <w:rFonts w:eastAsia="標楷體"/>
              </w:rPr>
              <w:t>Opening</w:t>
            </w:r>
            <w:r w:rsidR="00057E2F" w:rsidRPr="00622911">
              <w:rPr>
                <w:rFonts w:eastAsia="標楷體"/>
              </w:rPr>
              <w:t xml:space="preserve"> 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2DEE7E7A" w14:textId="1828DD41" w:rsidR="00057E2F" w:rsidRPr="004C1B73" w:rsidRDefault="004C1B73" w:rsidP="00935B4C">
            <w:pPr>
              <w:snapToGrid w:val="0"/>
              <w:ind w:right="34"/>
              <w:jc w:val="center"/>
              <w:rPr>
                <w:rFonts w:eastAsia="標楷體"/>
              </w:rPr>
            </w:pPr>
            <w:r w:rsidRPr="004C1B73">
              <w:rPr>
                <w:rFonts w:eastAsia="標楷體" w:hint="eastAsia"/>
              </w:rPr>
              <w:t>郭昭宏</w:t>
            </w:r>
            <w:r w:rsidR="00057E2F" w:rsidRPr="004C1B73">
              <w:rPr>
                <w:rFonts w:eastAsia="標楷體"/>
              </w:rPr>
              <w:t xml:space="preserve"> </w:t>
            </w:r>
            <w:r w:rsidR="00C865B0">
              <w:rPr>
                <w:rFonts w:eastAsia="標楷體" w:hint="eastAsia"/>
              </w:rPr>
              <w:t>醫師</w:t>
            </w:r>
          </w:p>
          <w:p w14:paraId="33A5CC98" w14:textId="741F4C84" w:rsidR="004C1B73" w:rsidRPr="004C1B73" w:rsidRDefault="004C1B73" w:rsidP="00935B4C">
            <w:pPr>
              <w:snapToGrid w:val="0"/>
              <w:ind w:right="34"/>
              <w:jc w:val="center"/>
              <w:rPr>
                <w:rFonts w:eastAsia="標楷體"/>
              </w:rPr>
            </w:pPr>
            <w:r w:rsidRPr="004C1B73">
              <w:rPr>
                <w:rFonts w:eastAsia="標楷體" w:hint="eastAsia"/>
              </w:rPr>
              <w:t>高雄小港醫院</w:t>
            </w:r>
          </w:p>
          <w:p w14:paraId="36F21E62" w14:textId="35CEF1D0" w:rsidR="00057E2F" w:rsidRPr="00622911" w:rsidRDefault="004C1B73" w:rsidP="004C1B73">
            <w:pPr>
              <w:ind w:left="-3" w:right="-153"/>
              <w:jc w:val="center"/>
              <w:rPr>
                <w:rFonts w:eastAsia="標楷體"/>
              </w:rPr>
            </w:pPr>
            <w:r w:rsidRPr="004C1B73">
              <w:rPr>
                <w:rFonts w:eastAsia="標楷體" w:hint="eastAsia"/>
              </w:rPr>
              <w:t>胃腸內科</w:t>
            </w:r>
          </w:p>
        </w:tc>
      </w:tr>
      <w:tr w:rsidR="00057E2F" w:rsidRPr="00171F9B" w14:paraId="6CE16265" w14:textId="77777777" w:rsidTr="00721048">
        <w:trPr>
          <w:trHeight w:val="142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4DA75D43" w14:textId="632E9B4D" w:rsidR="00057E2F" w:rsidRDefault="00057E2F" w:rsidP="00935B4C">
            <w:pPr>
              <w:jc w:val="center"/>
              <w:rPr>
                <w:rFonts w:eastAsia="標楷體"/>
                <w:i/>
                <w:u w:val="single"/>
              </w:rPr>
            </w:pPr>
            <w:r w:rsidRPr="00622911">
              <w:rPr>
                <w:rFonts w:eastAsia="標楷體"/>
                <w:i/>
                <w:u w:val="single"/>
              </w:rPr>
              <w:t>First Session</w:t>
            </w:r>
          </w:p>
          <w:p w14:paraId="4D55BA85" w14:textId="317EE303" w:rsidR="00F558FB" w:rsidRPr="00F558FB" w:rsidRDefault="00F558FB" w:rsidP="005D23E0">
            <w:pPr>
              <w:jc w:val="center"/>
              <w:rPr>
                <w:rFonts w:eastAsia="標楷體"/>
              </w:rPr>
            </w:pPr>
            <w:r w:rsidRPr="006F4BFF">
              <w:rPr>
                <w:rFonts w:eastAsia="標楷體" w:hint="eastAsia"/>
                <w:sz w:val="22"/>
              </w:rPr>
              <w:t>Facilitator</w:t>
            </w:r>
            <w:r w:rsidRPr="006F4BFF">
              <w:rPr>
                <w:rFonts w:eastAsia="標楷體"/>
                <w:sz w:val="22"/>
              </w:rPr>
              <w:t xml:space="preserve"> </w:t>
            </w:r>
            <w:r w:rsidRPr="006F4BFF">
              <w:rPr>
                <w:rFonts w:eastAsia="標楷體" w:hint="eastAsia"/>
                <w:sz w:val="22"/>
              </w:rPr>
              <w:t>:</w:t>
            </w:r>
            <w:r w:rsidRPr="006F4BFF">
              <w:rPr>
                <w:rFonts w:eastAsia="標楷體" w:hint="eastAsia"/>
                <w:sz w:val="22"/>
              </w:rPr>
              <w:t>鄭祖耀醫師</w:t>
            </w:r>
            <w:r w:rsidR="005D23E0">
              <w:rPr>
                <w:rFonts w:eastAsia="標楷體" w:hint="eastAsia"/>
                <w:sz w:val="22"/>
              </w:rPr>
              <w:t>(</w:t>
            </w:r>
            <w:r w:rsidR="005D23E0" w:rsidRPr="006F4BFF">
              <w:rPr>
                <w:rFonts w:eastAsia="標楷體" w:hint="eastAsia"/>
                <w:sz w:val="22"/>
              </w:rPr>
              <w:t>台大</w:t>
            </w:r>
            <w:r w:rsidR="005D23E0">
              <w:rPr>
                <w:rFonts w:eastAsia="標楷體" w:hint="eastAsia"/>
                <w:sz w:val="22"/>
              </w:rPr>
              <w:t>)</w:t>
            </w:r>
            <w:r w:rsidR="005D23E0">
              <w:rPr>
                <w:rFonts w:ascii="標楷體" w:eastAsia="標楷體" w:hAnsi="標楷體" w:hint="eastAsia"/>
                <w:sz w:val="22"/>
              </w:rPr>
              <w:t>、</w:t>
            </w:r>
            <w:r w:rsidR="002E65F4">
              <w:rPr>
                <w:rFonts w:eastAsia="標楷體" w:hint="eastAsia"/>
                <w:sz w:val="22"/>
              </w:rPr>
              <w:t>吳宜珍醫師</w:t>
            </w:r>
            <w:r w:rsidR="005D23E0">
              <w:rPr>
                <w:rFonts w:eastAsia="標楷體" w:hint="eastAsia"/>
                <w:sz w:val="22"/>
              </w:rPr>
              <w:t>(</w:t>
            </w:r>
            <w:r w:rsidR="005D23E0">
              <w:rPr>
                <w:rFonts w:eastAsia="標楷體" w:hint="eastAsia"/>
                <w:sz w:val="22"/>
              </w:rPr>
              <w:t>高醫附醫</w:t>
            </w:r>
            <w:r w:rsidR="005D23E0">
              <w:rPr>
                <w:rFonts w:eastAsia="標楷體" w:hint="eastAsia"/>
                <w:sz w:val="22"/>
              </w:rPr>
              <w:t>)</w:t>
            </w:r>
            <w:r w:rsidR="005D23E0">
              <w:rPr>
                <w:rFonts w:ascii="標楷體" w:eastAsia="標楷體" w:hAnsi="標楷體" w:hint="eastAsia"/>
                <w:sz w:val="22"/>
              </w:rPr>
              <w:t>、</w:t>
            </w:r>
            <w:r w:rsidR="002E65F4">
              <w:rPr>
                <w:rFonts w:eastAsia="標楷體" w:hint="eastAsia"/>
                <w:sz w:val="22"/>
              </w:rPr>
              <w:t>徐潤德醫師</w:t>
            </w:r>
            <w:r w:rsidR="005D23E0">
              <w:rPr>
                <w:rFonts w:eastAsia="標楷體" w:hint="eastAsia"/>
                <w:sz w:val="22"/>
              </w:rPr>
              <w:t>(</w:t>
            </w:r>
            <w:r w:rsidR="005D23E0">
              <w:rPr>
                <w:rFonts w:eastAsia="標楷體" w:hint="eastAsia"/>
                <w:sz w:val="22"/>
              </w:rPr>
              <w:t>林口長庚</w:t>
            </w:r>
            <w:r w:rsidR="005D23E0">
              <w:rPr>
                <w:rFonts w:eastAsia="標楷體" w:hint="eastAsia"/>
                <w:sz w:val="22"/>
              </w:rPr>
              <w:t>)</w:t>
            </w:r>
          </w:p>
        </w:tc>
      </w:tr>
      <w:tr w:rsidR="00057E2F" w:rsidRPr="00171F9B" w14:paraId="0B1C0EBC" w14:textId="77777777" w:rsidTr="00721048">
        <w:trPr>
          <w:trHeight w:val="574"/>
        </w:trPr>
        <w:tc>
          <w:tcPr>
            <w:tcW w:w="1701" w:type="dxa"/>
            <w:shd w:val="clear" w:color="auto" w:fill="auto"/>
            <w:vAlign w:val="center"/>
          </w:tcPr>
          <w:p w14:paraId="1D88BF72" w14:textId="77777777" w:rsidR="00057E2F" w:rsidRPr="00622911" w:rsidRDefault="00271149" w:rsidP="002711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14:1</w:t>
            </w:r>
            <w:r w:rsidR="00057E2F" w:rsidRPr="00622911">
              <w:rPr>
                <w:rFonts w:eastAsia="標楷體"/>
              </w:rPr>
              <w:t>0~1</w:t>
            </w:r>
            <w:r>
              <w:rPr>
                <w:rFonts w:eastAsia="標楷體"/>
              </w:rPr>
              <w:t>4:50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518A50" w14:textId="77777777" w:rsidR="00057E2F" w:rsidRDefault="004C1B73" w:rsidP="00271149">
            <w:pPr>
              <w:rPr>
                <w:rFonts w:eastAsia="標楷體"/>
              </w:rPr>
            </w:pPr>
            <w:r>
              <w:rPr>
                <w:rFonts w:eastAsia="標楷體"/>
              </w:rPr>
              <w:t>NET Case Study &amp; Workshop – (1)</w:t>
            </w:r>
          </w:p>
          <w:p w14:paraId="06DDDDD5" w14:textId="2D2B32F2" w:rsidR="004C1B73" w:rsidRPr="004C1B73" w:rsidRDefault="004C1B73" w:rsidP="004C1B73">
            <w:pPr>
              <w:jc w:val="center"/>
              <w:rPr>
                <w:rFonts w:eastAsia="標楷體"/>
                <w:i/>
                <w:u w:val="single"/>
              </w:rPr>
            </w:pPr>
            <w:r w:rsidRPr="004C1B73">
              <w:rPr>
                <w:rFonts w:eastAsia="標楷體" w:hint="eastAsia"/>
                <w:i/>
                <w:u w:val="single"/>
              </w:rPr>
              <w:t>MEN -1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93E4DC" w14:textId="2C6E258D" w:rsidR="00057E2F" w:rsidRPr="004C1B73" w:rsidRDefault="00D51535" w:rsidP="00935B4C">
            <w:pPr>
              <w:snapToGrid w:val="0"/>
              <w:ind w:rightChars="17" w:right="4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施翔蓉</w:t>
            </w:r>
            <w:r w:rsidR="00271149" w:rsidRPr="004C1B73">
              <w:rPr>
                <w:rFonts w:eastAsia="標楷體" w:hint="eastAsia"/>
              </w:rPr>
              <w:t xml:space="preserve"> </w:t>
            </w:r>
            <w:r w:rsidR="00271149" w:rsidRPr="004C1B73">
              <w:rPr>
                <w:rFonts w:eastAsia="標楷體" w:hint="eastAsia"/>
              </w:rPr>
              <w:t>醫師</w:t>
            </w:r>
            <w:r w:rsidR="00057E2F" w:rsidRPr="004C1B73">
              <w:rPr>
                <w:rFonts w:eastAsia="標楷體"/>
              </w:rPr>
              <w:t xml:space="preserve"> </w:t>
            </w:r>
          </w:p>
          <w:p w14:paraId="2CBF9368" w14:textId="1088A331" w:rsidR="00057E2F" w:rsidRPr="004C1B73" w:rsidRDefault="00D51535" w:rsidP="00935B4C">
            <w:pPr>
              <w:ind w:rightChars="17" w:right="4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臺大</w:t>
            </w:r>
            <w:r w:rsidR="00271149" w:rsidRPr="004C1B73">
              <w:rPr>
                <w:rFonts w:eastAsia="標楷體" w:hint="eastAsia"/>
              </w:rPr>
              <w:t>醫院</w:t>
            </w:r>
          </w:p>
          <w:p w14:paraId="4C86BB32" w14:textId="0A10CBAA" w:rsidR="00271149" w:rsidRPr="004C1B73" w:rsidRDefault="00D51535" w:rsidP="00935B4C">
            <w:pPr>
              <w:ind w:rightChars="17" w:right="4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代謝內分泌</w:t>
            </w:r>
            <w:r w:rsidR="00271149" w:rsidRPr="004C1B73">
              <w:rPr>
                <w:rFonts w:eastAsia="標楷體" w:hint="eastAsia"/>
              </w:rPr>
              <w:t>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710FC7" w14:textId="289CFCA3" w:rsidR="004F1B78" w:rsidRPr="004C1B73" w:rsidRDefault="004F1B78" w:rsidP="004F1B78">
            <w:pPr>
              <w:snapToGrid w:val="0"/>
              <w:ind w:leftChars="16" w:left="38" w:firstLineChars="13" w:firstLine="3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沈延盛</w:t>
            </w:r>
            <w:r w:rsidRPr="004C1B73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醫師</w:t>
            </w:r>
          </w:p>
          <w:p w14:paraId="357721D5" w14:textId="77777777" w:rsidR="004F1B78" w:rsidRPr="004C1B73" w:rsidRDefault="004F1B78" w:rsidP="004F1B78">
            <w:pPr>
              <w:snapToGrid w:val="0"/>
              <w:ind w:leftChars="16" w:left="38" w:firstLineChars="13" w:firstLine="3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成大</w:t>
            </w:r>
            <w:r w:rsidRPr="004C1B73">
              <w:rPr>
                <w:rFonts w:eastAsia="標楷體" w:hint="eastAsia"/>
              </w:rPr>
              <w:t>醫院</w:t>
            </w:r>
          </w:p>
          <w:p w14:paraId="67C852C4" w14:textId="47F9B0BD" w:rsidR="00057E2F" w:rsidRPr="004C1B73" w:rsidRDefault="004F1B78" w:rsidP="004F1B7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消化外</w:t>
            </w:r>
            <w:r w:rsidRPr="004C1B73">
              <w:rPr>
                <w:rFonts w:eastAsia="標楷體" w:hint="eastAsia"/>
              </w:rPr>
              <w:t>科</w:t>
            </w:r>
          </w:p>
        </w:tc>
      </w:tr>
      <w:tr w:rsidR="00D7607A" w:rsidRPr="00171F9B" w14:paraId="5FDD5295" w14:textId="77777777" w:rsidTr="00721048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14:paraId="4E6DFA7E" w14:textId="78908AD3" w:rsidR="00D7607A" w:rsidRPr="00622911" w:rsidRDefault="00D7607A" w:rsidP="00D7607A">
            <w:pPr>
              <w:snapToGrid w:val="0"/>
              <w:jc w:val="center"/>
              <w:rPr>
                <w:rFonts w:eastAsia="標楷體"/>
              </w:rPr>
            </w:pPr>
            <w:r w:rsidRPr="00622911">
              <w:rPr>
                <w:rFonts w:eastAsia="標楷體"/>
              </w:rPr>
              <w:t>1</w:t>
            </w:r>
            <w:r>
              <w:rPr>
                <w:rFonts w:eastAsia="標楷體"/>
              </w:rPr>
              <w:t>4:50</w:t>
            </w:r>
            <w:r w:rsidRPr="00622911">
              <w:rPr>
                <w:rFonts w:eastAsia="標楷體"/>
              </w:rPr>
              <w:t>~1</w:t>
            </w:r>
            <w:r>
              <w:rPr>
                <w:rFonts w:eastAsia="標楷體"/>
              </w:rPr>
              <w:t>5:</w:t>
            </w:r>
            <w:r>
              <w:rPr>
                <w:rFonts w:eastAsia="標楷體" w:hint="eastAsia"/>
              </w:rPr>
              <w:t>1</w:t>
            </w:r>
            <w:r w:rsidRPr="00622911">
              <w:rPr>
                <w:rFonts w:eastAsia="標楷體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DF228E" w14:textId="77777777" w:rsidR="00D7607A" w:rsidRDefault="00D7607A" w:rsidP="00935B4C">
            <w:pPr>
              <w:rPr>
                <w:rFonts w:eastAsia="標楷體"/>
              </w:rPr>
            </w:pPr>
            <w:r>
              <w:rPr>
                <w:rFonts w:eastAsia="標楷體"/>
              </w:rPr>
              <w:t>NET Case Study &amp; Workshop – (2)</w:t>
            </w:r>
          </w:p>
          <w:p w14:paraId="6C2F9674" w14:textId="3F5CAB39" w:rsidR="00D7607A" w:rsidRPr="00622911" w:rsidRDefault="00D7607A" w:rsidP="004C1B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i/>
                <w:u w:val="single"/>
              </w:rPr>
              <w:t>Functional NET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ABC272" w14:textId="7C4579A8" w:rsidR="00D7607A" w:rsidRPr="004C1B73" w:rsidRDefault="00D7607A" w:rsidP="00935B4C">
            <w:pPr>
              <w:snapToGrid w:val="0"/>
              <w:ind w:rightChars="17" w:right="4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阮蘭婷</w:t>
            </w:r>
            <w:r w:rsidRPr="004C1B7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醫師</w:t>
            </w:r>
          </w:p>
          <w:p w14:paraId="704F753D" w14:textId="2FBEEA1D" w:rsidR="00D7607A" w:rsidRPr="004C1B73" w:rsidRDefault="00D7607A" w:rsidP="00935B4C">
            <w:pPr>
              <w:snapToGrid w:val="0"/>
              <w:ind w:rightChars="17" w:right="4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阮綜合</w:t>
            </w:r>
            <w:r w:rsidRPr="004C1B73">
              <w:rPr>
                <w:rFonts w:eastAsia="標楷體" w:hint="eastAsia"/>
              </w:rPr>
              <w:t>醫院</w:t>
            </w:r>
          </w:p>
          <w:p w14:paraId="5D673C5C" w14:textId="3A303AEF" w:rsidR="00D7607A" w:rsidRPr="004C1B73" w:rsidRDefault="00D7607A" w:rsidP="00652976">
            <w:pPr>
              <w:snapToGrid w:val="0"/>
              <w:ind w:rightChars="17" w:right="4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胃腸內</w:t>
            </w:r>
            <w:r w:rsidRPr="004C1B73">
              <w:rPr>
                <w:rFonts w:eastAsia="標楷體" w:hint="eastAsia"/>
              </w:rPr>
              <w:t>科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4D7678A" w14:textId="10D5AACE" w:rsidR="00D7607A" w:rsidRPr="004C1B73" w:rsidRDefault="00D7607A" w:rsidP="00F558F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李明陽</w:t>
            </w:r>
            <w:r w:rsidRPr="004C1B73">
              <w:rPr>
                <w:rFonts w:eastAsia="標楷體" w:hint="eastAsia"/>
              </w:rPr>
              <w:t xml:space="preserve"> </w:t>
            </w:r>
            <w:r w:rsidR="00C865B0">
              <w:rPr>
                <w:rFonts w:eastAsia="標楷體" w:hint="eastAsia"/>
              </w:rPr>
              <w:t>醫師</w:t>
            </w:r>
          </w:p>
          <w:p w14:paraId="36AC0E19" w14:textId="4FB3E87B" w:rsidR="00D7607A" w:rsidRDefault="00D7607A" w:rsidP="00F558F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嘉義基督教醫院</w:t>
            </w:r>
          </w:p>
          <w:p w14:paraId="7D311AC7" w14:textId="3D414864" w:rsidR="00D7607A" w:rsidRPr="004C1B73" w:rsidRDefault="00D7607A" w:rsidP="00F558FB">
            <w:pPr>
              <w:snapToGrid w:val="0"/>
              <w:ind w:leftChars="16" w:left="38" w:firstLineChars="13" w:firstLine="3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血液腫瘤科</w:t>
            </w:r>
          </w:p>
        </w:tc>
      </w:tr>
      <w:tr w:rsidR="00D7607A" w:rsidRPr="00171F9B" w14:paraId="18EDA850" w14:textId="77777777" w:rsidTr="00721048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14:paraId="587F4FA6" w14:textId="3ED07A80" w:rsidR="00D7607A" w:rsidRPr="00622911" w:rsidRDefault="00D7607A" w:rsidP="00271149">
            <w:pPr>
              <w:snapToGrid w:val="0"/>
              <w:jc w:val="center"/>
              <w:rPr>
                <w:rFonts w:eastAsia="標楷體"/>
              </w:rPr>
            </w:pPr>
            <w:r w:rsidRPr="00622911">
              <w:rPr>
                <w:rFonts w:eastAsia="標楷體"/>
              </w:rPr>
              <w:t>1</w:t>
            </w:r>
            <w:r>
              <w:rPr>
                <w:rFonts w:eastAsia="標楷體"/>
              </w:rPr>
              <w:t>5:10</w:t>
            </w:r>
            <w:r w:rsidRPr="00622911">
              <w:rPr>
                <w:rFonts w:eastAsia="標楷體"/>
              </w:rPr>
              <w:t>~1</w:t>
            </w:r>
            <w:r>
              <w:rPr>
                <w:rFonts w:eastAsia="標楷體"/>
              </w:rPr>
              <w:t>5:</w:t>
            </w:r>
            <w:r>
              <w:rPr>
                <w:rFonts w:eastAsia="標楷體" w:hint="eastAsia"/>
              </w:rPr>
              <w:t>3</w:t>
            </w:r>
            <w:r w:rsidRPr="00622911">
              <w:rPr>
                <w:rFonts w:eastAsia="標楷體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69DCAB" w14:textId="1552E7B6" w:rsidR="00D7607A" w:rsidRDefault="00D7607A" w:rsidP="00D7607A">
            <w:pPr>
              <w:rPr>
                <w:rFonts w:eastAsia="標楷體"/>
              </w:rPr>
            </w:pPr>
            <w:r>
              <w:rPr>
                <w:rFonts w:eastAsia="標楷體"/>
              </w:rPr>
              <w:t>NET Case Study &amp; Workshop – (3)</w:t>
            </w:r>
          </w:p>
          <w:p w14:paraId="271F85DF" w14:textId="428D80C6" w:rsidR="00D7607A" w:rsidRDefault="00D7607A" w:rsidP="00D7607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i/>
                <w:u w:val="single"/>
              </w:rPr>
              <w:t>Pediatric NET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985F48" w14:textId="5056604F" w:rsidR="00D7607A" w:rsidRPr="004C1B73" w:rsidRDefault="00DE0F6C" w:rsidP="00D7607A">
            <w:pPr>
              <w:snapToGrid w:val="0"/>
              <w:ind w:rightChars="17" w:right="4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陳世翔</w:t>
            </w:r>
            <w:r w:rsidR="00D7607A" w:rsidRPr="004C1B73">
              <w:rPr>
                <w:rFonts w:eastAsia="標楷體" w:hint="eastAsia"/>
              </w:rPr>
              <w:t xml:space="preserve"> </w:t>
            </w:r>
            <w:r w:rsidR="00D7607A">
              <w:rPr>
                <w:rFonts w:eastAsia="標楷體" w:hint="eastAsia"/>
              </w:rPr>
              <w:t>醫師</w:t>
            </w:r>
          </w:p>
          <w:p w14:paraId="3C8C1995" w14:textId="11EC7413" w:rsidR="00D7607A" w:rsidRPr="004C1B73" w:rsidRDefault="00D7607A" w:rsidP="00D7607A">
            <w:pPr>
              <w:snapToGrid w:val="0"/>
              <w:ind w:rightChars="17" w:right="4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林口長庚醫院</w:t>
            </w:r>
          </w:p>
          <w:p w14:paraId="7F5F8B6F" w14:textId="7B169D21" w:rsidR="00D7607A" w:rsidRDefault="00DE0F6C" w:rsidP="00D7607A">
            <w:pPr>
              <w:snapToGrid w:val="0"/>
              <w:ind w:rightChars="17" w:right="4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兒童血液腫瘤</w:t>
            </w:r>
            <w:r w:rsidR="00D7607A" w:rsidRPr="004C1B73">
              <w:rPr>
                <w:rFonts w:eastAsia="標楷體" w:hint="eastAsia"/>
              </w:rPr>
              <w:t>科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F750FD9" w14:textId="77777777" w:rsidR="00D7607A" w:rsidRDefault="00D7607A" w:rsidP="00F558F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C1B73" w:rsidRPr="00171F9B" w14:paraId="0F0C0166" w14:textId="77777777" w:rsidTr="006D6BB3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14:paraId="3A82E51C" w14:textId="7EB7A284" w:rsidR="004C1B73" w:rsidRPr="00622911" w:rsidRDefault="004C1B73" w:rsidP="002711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15:30~15:50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6BA75F9D" w14:textId="0EA2ACC4" w:rsidR="004C1B73" w:rsidRPr="004C1B73" w:rsidRDefault="004C1B73" w:rsidP="004C1B73">
            <w:pPr>
              <w:snapToGrid w:val="0"/>
              <w:ind w:leftChars="16" w:left="38" w:firstLineChars="13" w:firstLine="3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Tea Break</w:t>
            </w:r>
          </w:p>
        </w:tc>
      </w:tr>
      <w:tr w:rsidR="00057E2F" w:rsidRPr="00171F9B" w14:paraId="21C13A4C" w14:textId="77777777" w:rsidTr="00F558FB">
        <w:trPr>
          <w:trHeight w:val="1041"/>
        </w:trPr>
        <w:tc>
          <w:tcPr>
            <w:tcW w:w="1701" w:type="dxa"/>
            <w:shd w:val="clear" w:color="auto" w:fill="auto"/>
            <w:vAlign w:val="center"/>
          </w:tcPr>
          <w:p w14:paraId="48B5F592" w14:textId="6290A5F5" w:rsidR="00057E2F" w:rsidRPr="00622911" w:rsidRDefault="004C1B73" w:rsidP="002711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15:50~16:3</w:t>
            </w:r>
            <w:r w:rsidR="00271149">
              <w:rPr>
                <w:rFonts w:eastAsia="標楷體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57C051" w14:textId="2683E760" w:rsidR="00057E2F" w:rsidRDefault="00D7607A" w:rsidP="00935B4C">
            <w:pPr>
              <w:rPr>
                <w:rFonts w:eastAsia="標楷體"/>
              </w:rPr>
            </w:pPr>
            <w:r>
              <w:rPr>
                <w:rFonts w:eastAsia="標楷體"/>
              </w:rPr>
              <w:t>NET Case Study &amp; Workshop – (4</w:t>
            </w:r>
            <w:r w:rsidR="004C1B73">
              <w:rPr>
                <w:rFonts w:eastAsia="標楷體"/>
              </w:rPr>
              <w:t>)</w:t>
            </w:r>
          </w:p>
          <w:p w14:paraId="079ABAE8" w14:textId="4C8CB613" w:rsidR="004C1B73" w:rsidRPr="00622911" w:rsidRDefault="004C1B73" w:rsidP="004C1B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i/>
                <w:u w:val="single"/>
              </w:rPr>
              <w:t>Transformative NET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011A17" w14:textId="1635E23A" w:rsidR="00271149" w:rsidRPr="004C1B73" w:rsidRDefault="00F558FB" w:rsidP="00935B4C">
            <w:pPr>
              <w:snapToGrid w:val="0"/>
              <w:ind w:rightChars="17" w:right="41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陳明晃</w:t>
            </w:r>
            <w:r w:rsidR="00271149" w:rsidRPr="004C1B7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醫師</w:t>
            </w:r>
          </w:p>
          <w:p w14:paraId="0352CCF6" w14:textId="47781456" w:rsidR="00271149" w:rsidRPr="004C1B73" w:rsidRDefault="00F558FB" w:rsidP="002711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台北榮民總</w:t>
            </w:r>
            <w:r w:rsidR="00271149" w:rsidRPr="004C1B73">
              <w:rPr>
                <w:rFonts w:eastAsia="標楷體"/>
              </w:rPr>
              <w:t>醫院</w:t>
            </w:r>
          </w:p>
          <w:p w14:paraId="1A8D9C5C" w14:textId="77777777" w:rsidR="00057E2F" w:rsidRPr="004C1B73" w:rsidRDefault="00271149" w:rsidP="00271149">
            <w:pPr>
              <w:snapToGrid w:val="0"/>
              <w:ind w:rightChars="17" w:right="41"/>
              <w:jc w:val="center"/>
              <w:rPr>
                <w:rFonts w:eastAsia="標楷體"/>
              </w:rPr>
            </w:pPr>
            <w:r w:rsidRPr="004C1B73">
              <w:rPr>
                <w:rFonts w:ascii="標楷體" w:eastAsia="標楷體" w:hAnsi="標楷體" w:cs="Arial"/>
                <w:color w:val="000000"/>
              </w:rPr>
              <w:t>血液腫瘤科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B44898" w14:textId="0F11C942" w:rsidR="00271149" w:rsidRPr="004C1B73" w:rsidRDefault="00652976" w:rsidP="002711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陳仁熙</w:t>
            </w:r>
            <w:r w:rsidR="00271149" w:rsidRPr="004C1B73">
              <w:rPr>
                <w:rFonts w:eastAsia="標楷體" w:hint="eastAsia"/>
              </w:rPr>
              <w:t xml:space="preserve"> </w:t>
            </w:r>
            <w:r w:rsidR="00C865B0">
              <w:rPr>
                <w:rFonts w:eastAsia="標楷體" w:hint="eastAsia"/>
              </w:rPr>
              <w:t>醫師</w:t>
            </w:r>
          </w:p>
          <w:p w14:paraId="3051D187" w14:textId="793344D5" w:rsidR="00271149" w:rsidRPr="004C1B73" w:rsidRDefault="00652976" w:rsidP="002711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林口</w:t>
            </w:r>
            <w:r w:rsidR="00271149" w:rsidRPr="004C1B73">
              <w:rPr>
                <w:rFonts w:eastAsia="標楷體"/>
              </w:rPr>
              <w:t>長庚醫院</w:t>
            </w:r>
          </w:p>
          <w:p w14:paraId="4DDFE782" w14:textId="77777777" w:rsidR="00057E2F" w:rsidRPr="004C1B73" w:rsidRDefault="00271149" w:rsidP="00271149">
            <w:pPr>
              <w:snapToGrid w:val="0"/>
              <w:ind w:leftChars="16" w:left="38" w:firstLineChars="13" w:firstLine="31"/>
              <w:jc w:val="center"/>
              <w:rPr>
                <w:rFonts w:eastAsia="標楷體"/>
              </w:rPr>
            </w:pPr>
            <w:r w:rsidRPr="004C1B73">
              <w:rPr>
                <w:rFonts w:ascii="標楷體" w:eastAsia="標楷體" w:hAnsi="標楷體" w:cs="Arial"/>
                <w:color w:val="000000"/>
              </w:rPr>
              <w:t>血液腫瘤科</w:t>
            </w:r>
          </w:p>
        </w:tc>
      </w:tr>
      <w:tr w:rsidR="004C1B73" w:rsidRPr="00171F9B" w14:paraId="55660EEA" w14:textId="77777777" w:rsidTr="00F558FB">
        <w:trPr>
          <w:trHeight w:val="1083"/>
        </w:trPr>
        <w:tc>
          <w:tcPr>
            <w:tcW w:w="1701" w:type="dxa"/>
            <w:shd w:val="clear" w:color="auto" w:fill="auto"/>
            <w:vAlign w:val="center"/>
          </w:tcPr>
          <w:p w14:paraId="2DCBFC74" w14:textId="6FB99C67" w:rsidR="004C1B73" w:rsidRDefault="004C1B73" w:rsidP="004C1B7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16:30~17:10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2A587C" w14:textId="0B08BBDA" w:rsidR="004C1B73" w:rsidRDefault="00D7607A" w:rsidP="004C1B73">
            <w:pPr>
              <w:rPr>
                <w:rFonts w:eastAsia="標楷體"/>
              </w:rPr>
            </w:pPr>
            <w:r>
              <w:rPr>
                <w:rFonts w:eastAsia="標楷體"/>
              </w:rPr>
              <w:t>NET Case Study &amp; Workshop – (5</w:t>
            </w:r>
            <w:r w:rsidR="004C1B73">
              <w:rPr>
                <w:rFonts w:eastAsia="標楷體"/>
              </w:rPr>
              <w:t>)</w:t>
            </w:r>
          </w:p>
          <w:p w14:paraId="05A0BD6B" w14:textId="2F9396C2" w:rsidR="004C1B73" w:rsidRDefault="00A95FFD" w:rsidP="004C1B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i/>
                <w:u w:val="single"/>
              </w:rPr>
              <w:t>Mixed-type</w:t>
            </w:r>
            <w:r w:rsidR="00D51535" w:rsidRPr="00D51535">
              <w:rPr>
                <w:rFonts w:eastAsia="標楷體"/>
                <w:i/>
                <w:u w:val="single"/>
              </w:rPr>
              <w:t xml:space="preserve"> NET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A7CDEC" w14:textId="520D4C22" w:rsidR="004C1B73" w:rsidRDefault="005D23E0" w:rsidP="004C1B73">
            <w:pPr>
              <w:snapToGrid w:val="0"/>
              <w:ind w:rightChars="17" w:right="41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邱泰然 </w:t>
            </w:r>
            <w:r w:rsidR="00F558FB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醫師</w:t>
            </w:r>
          </w:p>
          <w:p w14:paraId="73A547E4" w14:textId="77777777" w:rsidR="00F558FB" w:rsidRDefault="00F558FB" w:rsidP="004C1B73">
            <w:pPr>
              <w:snapToGrid w:val="0"/>
              <w:ind w:rightChars="17" w:right="41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高雄長庚醫院</w:t>
            </w:r>
          </w:p>
          <w:p w14:paraId="028F6C18" w14:textId="0102A382" w:rsidR="00F558FB" w:rsidRPr="004C1B73" w:rsidRDefault="00F558FB" w:rsidP="004C1B73">
            <w:pPr>
              <w:snapToGrid w:val="0"/>
              <w:ind w:rightChars="17" w:right="41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血液腫瘤科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FF2E63" w14:textId="77777777" w:rsidR="004F1B78" w:rsidRPr="004C1B73" w:rsidRDefault="004F1B78" w:rsidP="004F1B7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陳彥仰</w:t>
            </w:r>
            <w:r w:rsidRPr="004C1B7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醫師</w:t>
            </w:r>
          </w:p>
          <w:p w14:paraId="71A374DD" w14:textId="77777777" w:rsidR="004F1B78" w:rsidRDefault="004F1B78" w:rsidP="004F1B7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高雄長庚醫院</w:t>
            </w:r>
          </w:p>
          <w:p w14:paraId="53328D5D" w14:textId="26C72784" w:rsidR="004F1B78" w:rsidRPr="004C1B73" w:rsidRDefault="004F1B78" w:rsidP="004F1B7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血液腫瘤科</w:t>
            </w:r>
          </w:p>
        </w:tc>
      </w:tr>
      <w:tr w:rsidR="004C1B73" w:rsidRPr="00171F9B" w14:paraId="72A4FAEC" w14:textId="77777777" w:rsidTr="00013AD3">
        <w:trPr>
          <w:trHeight w:val="243"/>
        </w:trPr>
        <w:tc>
          <w:tcPr>
            <w:tcW w:w="1701" w:type="dxa"/>
            <w:shd w:val="clear" w:color="auto" w:fill="auto"/>
            <w:vAlign w:val="center"/>
          </w:tcPr>
          <w:p w14:paraId="0CE647CF" w14:textId="7226948C" w:rsidR="004C1B73" w:rsidRPr="00622911" w:rsidRDefault="004C1B73" w:rsidP="004C1B73">
            <w:pPr>
              <w:snapToGrid w:val="0"/>
              <w:jc w:val="center"/>
              <w:rPr>
                <w:rFonts w:eastAsia="標楷體"/>
              </w:rPr>
            </w:pPr>
            <w:r w:rsidRPr="00622911">
              <w:rPr>
                <w:rFonts w:eastAsia="標楷體"/>
              </w:rPr>
              <w:t>1</w:t>
            </w:r>
            <w:r>
              <w:rPr>
                <w:rFonts w:eastAsia="標楷體"/>
              </w:rPr>
              <w:t>7:10</w:t>
            </w:r>
            <w:r w:rsidRPr="00622911">
              <w:rPr>
                <w:rFonts w:eastAsia="標楷體"/>
              </w:rPr>
              <w:t>~1</w:t>
            </w:r>
            <w:r>
              <w:rPr>
                <w:rFonts w:eastAsia="標楷體"/>
              </w:rPr>
              <w:t>7:30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5D8DA3" w14:textId="77777777" w:rsidR="004C1B73" w:rsidRPr="00622911" w:rsidRDefault="004C1B73" w:rsidP="004C1B73">
            <w:pPr>
              <w:snapToGrid w:val="0"/>
              <w:rPr>
                <w:rFonts w:eastAsia="標楷體"/>
              </w:rPr>
            </w:pPr>
            <w:r w:rsidRPr="00171F9B">
              <w:rPr>
                <w:rFonts w:eastAsia="標楷體"/>
              </w:rPr>
              <w:t>Closing Remarks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141FAC3E" w14:textId="77777777" w:rsidR="004C1B73" w:rsidRPr="004C1B73" w:rsidRDefault="004C1B73" w:rsidP="004C1B73">
            <w:pPr>
              <w:snapToGrid w:val="0"/>
              <w:ind w:right="34"/>
              <w:jc w:val="center"/>
              <w:rPr>
                <w:rFonts w:eastAsia="標楷體"/>
              </w:rPr>
            </w:pPr>
            <w:r w:rsidRPr="004C1B73">
              <w:rPr>
                <w:rFonts w:eastAsia="標楷體"/>
              </w:rPr>
              <w:t>黃燦龍</w:t>
            </w:r>
            <w:r w:rsidRPr="004C1B73">
              <w:rPr>
                <w:rFonts w:eastAsia="標楷體"/>
              </w:rPr>
              <w:t xml:space="preserve"> </w:t>
            </w:r>
            <w:r w:rsidRPr="004C1B73">
              <w:rPr>
                <w:rFonts w:eastAsia="標楷體" w:hint="eastAsia"/>
              </w:rPr>
              <w:t>理事長</w:t>
            </w:r>
          </w:p>
          <w:p w14:paraId="399DB7E7" w14:textId="15D362BD" w:rsidR="004C1B73" w:rsidRPr="004C1B73" w:rsidRDefault="004C1B73" w:rsidP="004C1B73">
            <w:pPr>
              <w:ind w:left="-3" w:right="-153"/>
              <w:jc w:val="center"/>
              <w:rPr>
                <w:rFonts w:eastAsia="標楷體"/>
              </w:rPr>
            </w:pPr>
            <w:r w:rsidRPr="004C1B73">
              <w:rPr>
                <w:rFonts w:eastAsia="標楷體"/>
              </w:rPr>
              <w:t>台灣神經內分泌腫瘤學會</w:t>
            </w:r>
          </w:p>
        </w:tc>
      </w:tr>
    </w:tbl>
    <w:p w14:paraId="4027AF88" w14:textId="76A37B40" w:rsidR="002F2097" w:rsidRPr="00175666" w:rsidRDefault="002F2097" w:rsidP="002F2097">
      <w:pPr>
        <w:pStyle w:val="a9"/>
        <w:ind w:left="235"/>
        <w:rPr>
          <w:lang w:eastAsia="zh-TW"/>
        </w:rPr>
      </w:pPr>
      <w:r>
        <w:rPr>
          <w:shd w:val="clear" w:color="auto" w:fill="D9D9D9"/>
          <w:lang w:eastAsia="zh-TW"/>
        </w:rPr>
        <w:t>交通資訊：高雄捷運紅線</w:t>
      </w:r>
      <w:r>
        <w:rPr>
          <w:rFonts w:ascii="Times New Roman" w:eastAsia="Times New Roman"/>
          <w:shd w:val="clear" w:color="auto" w:fill="D9D9D9"/>
          <w:lang w:eastAsia="zh-TW"/>
        </w:rPr>
        <w:t xml:space="preserve">-R7 </w:t>
      </w:r>
      <w:r>
        <w:rPr>
          <w:shd w:val="clear" w:color="auto" w:fill="D9D9D9"/>
          <w:lang w:eastAsia="zh-TW"/>
        </w:rPr>
        <w:t xml:space="preserve">獅甲站 </w:t>
      </w:r>
      <w:r>
        <w:rPr>
          <w:rFonts w:ascii="Times New Roman" w:eastAsia="Times New Roman"/>
          <w:shd w:val="clear" w:color="auto" w:fill="D9D9D9"/>
          <w:lang w:eastAsia="zh-TW"/>
        </w:rPr>
        <w:t xml:space="preserve">4 </w:t>
      </w:r>
      <w:r>
        <w:rPr>
          <w:shd w:val="clear" w:color="auto" w:fill="D9D9D9"/>
          <w:lang w:eastAsia="zh-TW"/>
        </w:rPr>
        <w:t>號出口</w:t>
      </w:r>
      <w:r w:rsidRPr="00175666">
        <w:rPr>
          <w:lang w:eastAsia="zh-TW"/>
        </w:rPr>
        <w:t>學會教育積分：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292"/>
      </w:tblGrid>
      <w:tr w:rsidR="002F2097" w:rsidRPr="00175666" w14:paraId="30D57BDB" w14:textId="77777777" w:rsidTr="00B811E9">
        <w:tc>
          <w:tcPr>
            <w:tcW w:w="4673" w:type="dxa"/>
            <w:shd w:val="clear" w:color="auto" w:fill="auto"/>
          </w:tcPr>
          <w:p w14:paraId="4D85CC85" w14:textId="77777777" w:rsidR="002F2097" w:rsidRPr="001F110F" w:rsidRDefault="002F2097" w:rsidP="00B811E9">
            <w:pPr>
              <w:snapToGrid w:val="0"/>
              <w:jc w:val="both"/>
              <w:rPr>
                <w:rFonts w:eastAsia="標楷體"/>
              </w:rPr>
            </w:pPr>
            <w:r w:rsidRPr="001F110F">
              <w:rPr>
                <w:rFonts w:eastAsia="標楷體"/>
              </w:rPr>
              <w:t>台灣外科醫學會</w:t>
            </w:r>
            <w:r>
              <w:rPr>
                <w:rFonts w:eastAsia="標楷體" w:hint="eastAsia"/>
              </w:rPr>
              <w:t xml:space="preserve">                 10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4292" w:type="dxa"/>
            <w:shd w:val="clear" w:color="auto" w:fill="auto"/>
          </w:tcPr>
          <w:p w14:paraId="2103FB89" w14:textId="77777777" w:rsidR="002F2097" w:rsidRPr="001F110F" w:rsidRDefault="002F2097" w:rsidP="00B811E9">
            <w:pPr>
              <w:snapToGrid w:val="0"/>
              <w:ind w:right="-182"/>
              <w:rPr>
                <w:rFonts w:eastAsia="標楷體"/>
              </w:rPr>
            </w:pPr>
            <w:r w:rsidRPr="001F110F">
              <w:rPr>
                <w:rFonts w:eastAsia="標楷體"/>
              </w:rPr>
              <w:t>台灣內科醫學會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分</w:t>
            </w:r>
          </w:p>
        </w:tc>
      </w:tr>
      <w:tr w:rsidR="002F2097" w:rsidRPr="00175666" w14:paraId="1254267C" w14:textId="77777777" w:rsidTr="00B811E9">
        <w:tc>
          <w:tcPr>
            <w:tcW w:w="4673" w:type="dxa"/>
            <w:shd w:val="clear" w:color="auto" w:fill="auto"/>
          </w:tcPr>
          <w:p w14:paraId="08FD462C" w14:textId="77777777" w:rsidR="002F2097" w:rsidRPr="001F110F" w:rsidRDefault="002F2097" w:rsidP="00B811E9">
            <w:pPr>
              <w:snapToGrid w:val="0"/>
              <w:jc w:val="both"/>
              <w:rPr>
                <w:rFonts w:eastAsia="標楷體"/>
              </w:rPr>
            </w:pPr>
            <w:r w:rsidRPr="001F110F">
              <w:rPr>
                <w:rFonts w:eastAsia="標楷體"/>
              </w:rPr>
              <w:t>台灣消化系外科醫學會</w:t>
            </w:r>
            <w:r>
              <w:rPr>
                <w:rFonts w:eastAsia="標楷體" w:hint="eastAsia"/>
              </w:rPr>
              <w:t xml:space="preserve">       B</w:t>
            </w:r>
            <w:r>
              <w:rPr>
                <w:rFonts w:eastAsia="標楷體" w:hint="eastAsia"/>
              </w:rPr>
              <w:t>類</w:t>
            </w:r>
            <w:r>
              <w:rPr>
                <w:rFonts w:eastAsia="標楷體" w:hint="eastAsia"/>
              </w:rPr>
              <w:t xml:space="preserve"> 4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4292" w:type="dxa"/>
            <w:shd w:val="clear" w:color="auto" w:fill="auto"/>
          </w:tcPr>
          <w:p w14:paraId="7779AFA4" w14:textId="77777777" w:rsidR="002F2097" w:rsidRPr="001F110F" w:rsidRDefault="002F2097" w:rsidP="00B811E9">
            <w:pPr>
              <w:snapToGrid w:val="0"/>
              <w:jc w:val="both"/>
              <w:rPr>
                <w:rFonts w:eastAsia="標楷體" w:hint="eastAsia"/>
              </w:rPr>
            </w:pPr>
            <w:r w:rsidRPr="001F110F">
              <w:rPr>
                <w:rFonts w:eastAsia="標楷體"/>
              </w:rPr>
              <w:t>台灣消化系醫學會</w:t>
            </w:r>
            <w:r w:rsidRPr="001F110F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類</w:t>
            </w:r>
            <w:r>
              <w:rPr>
                <w:rFonts w:eastAsia="標楷體" w:hint="eastAsia"/>
              </w:rPr>
              <w:t xml:space="preserve">1 </w:t>
            </w:r>
            <w:r>
              <w:rPr>
                <w:rFonts w:eastAsia="標楷體" w:hint="eastAsia"/>
              </w:rPr>
              <w:t>分</w:t>
            </w:r>
          </w:p>
        </w:tc>
      </w:tr>
      <w:tr w:rsidR="002F2097" w:rsidRPr="00175666" w14:paraId="280B6696" w14:textId="77777777" w:rsidTr="00B811E9">
        <w:tc>
          <w:tcPr>
            <w:tcW w:w="4673" w:type="dxa"/>
            <w:shd w:val="clear" w:color="auto" w:fill="auto"/>
          </w:tcPr>
          <w:p w14:paraId="415518EC" w14:textId="77777777" w:rsidR="002F2097" w:rsidRPr="001F110F" w:rsidRDefault="002F2097" w:rsidP="00B811E9">
            <w:pPr>
              <w:snapToGrid w:val="0"/>
              <w:jc w:val="both"/>
              <w:rPr>
                <w:rFonts w:eastAsia="標楷體"/>
              </w:rPr>
            </w:pPr>
            <w:r w:rsidRPr="001F110F">
              <w:rPr>
                <w:rFonts w:eastAsia="標楷體"/>
              </w:rPr>
              <w:t>台灣內視鏡</w:t>
            </w:r>
            <w:r w:rsidRPr="001F110F">
              <w:rPr>
                <w:rFonts w:eastAsia="標楷體"/>
                <w:lang w:eastAsia="zh-HK"/>
              </w:rPr>
              <w:t>外科</w:t>
            </w:r>
            <w:r w:rsidRPr="001F110F">
              <w:rPr>
                <w:rFonts w:eastAsia="標楷體"/>
              </w:rPr>
              <w:t>醫學會</w:t>
            </w:r>
            <w:r>
              <w:rPr>
                <w:rFonts w:eastAsia="標楷體" w:hint="eastAsia"/>
              </w:rPr>
              <w:t xml:space="preserve">           10 </w:t>
            </w:r>
            <w:r>
              <w:rPr>
                <w:rFonts w:eastAsia="標楷體" w:hint="eastAsia"/>
              </w:rPr>
              <w:t>分</w:t>
            </w:r>
            <w:r w:rsidRPr="001F110F">
              <w:rPr>
                <w:rFonts w:eastAsia="標楷體"/>
              </w:rPr>
              <w:t xml:space="preserve">   </w:t>
            </w:r>
          </w:p>
        </w:tc>
        <w:tc>
          <w:tcPr>
            <w:tcW w:w="4292" w:type="dxa"/>
            <w:shd w:val="clear" w:color="auto" w:fill="auto"/>
          </w:tcPr>
          <w:p w14:paraId="78A9E036" w14:textId="77777777" w:rsidR="002F2097" w:rsidRPr="001F110F" w:rsidRDefault="002F2097" w:rsidP="00B811E9">
            <w:pPr>
              <w:snapToGrid w:val="0"/>
              <w:jc w:val="both"/>
              <w:rPr>
                <w:rFonts w:eastAsia="標楷體"/>
              </w:rPr>
            </w:pPr>
            <w:r w:rsidRPr="001F110F">
              <w:rPr>
                <w:rFonts w:eastAsia="標楷體"/>
              </w:rPr>
              <w:t>台灣消化系內視鏡醫學會</w:t>
            </w:r>
            <w:r w:rsidRPr="001F110F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AF7C9C">
              <w:rPr>
                <w:rFonts w:eastAsia="標楷體" w:hint="eastAsia"/>
              </w:rPr>
              <w:t>B</w:t>
            </w:r>
            <w:r w:rsidRPr="00AF7C9C">
              <w:rPr>
                <w:rFonts w:eastAsia="標楷體" w:hint="eastAsia"/>
              </w:rPr>
              <w:t>類</w:t>
            </w:r>
            <w:r w:rsidRPr="00AF7C9C">
              <w:rPr>
                <w:rFonts w:eastAsia="標楷體" w:hint="eastAsia"/>
              </w:rPr>
              <w:t xml:space="preserve">1 </w:t>
            </w:r>
            <w:r w:rsidRPr="00AF7C9C">
              <w:rPr>
                <w:rFonts w:eastAsia="標楷體" w:hint="eastAsia"/>
              </w:rPr>
              <w:t>分</w:t>
            </w:r>
          </w:p>
        </w:tc>
      </w:tr>
      <w:tr w:rsidR="002F2097" w:rsidRPr="00175666" w14:paraId="25CEFDF5" w14:textId="77777777" w:rsidTr="00B811E9">
        <w:tc>
          <w:tcPr>
            <w:tcW w:w="4673" w:type="dxa"/>
            <w:shd w:val="clear" w:color="auto" w:fill="auto"/>
          </w:tcPr>
          <w:p w14:paraId="586B62C8" w14:textId="77777777" w:rsidR="002F2097" w:rsidRPr="001F110F" w:rsidRDefault="002F2097" w:rsidP="00B811E9">
            <w:pPr>
              <w:snapToGrid w:val="0"/>
              <w:jc w:val="both"/>
              <w:rPr>
                <w:rFonts w:eastAsia="標楷體"/>
              </w:rPr>
            </w:pPr>
            <w:r w:rsidRPr="001F110F">
              <w:rPr>
                <w:rFonts w:eastAsia="標楷體"/>
              </w:rPr>
              <w:t>中華民國醫用超音波學會</w:t>
            </w:r>
            <w:r>
              <w:rPr>
                <w:rFonts w:eastAsia="標楷體" w:hint="eastAsia"/>
              </w:rPr>
              <w:t xml:space="preserve">          5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4292" w:type="dxa"/>
            <w:shd w:val="clear" w:color="auto" w:fill="auto"/>
          </w:tcPr>
          <w:p w14:paraId="2AB967C7" w14:textId="77777777" w:rsidR="002F2097" w:rsidRPr="001F110F" w:rsidRDefault="002F2097" w:rsidP="00B811E9">
            <w:pPr>
              <w:snapToGrid w:val="0"/>
              <w:jc w:val="both"/>
              <w:rPr>
                <w:rFonts w:eastAsia="標楷體"/>
              </w:rPr>
            </w:pPr>
            <w:r w:rsidRPr="001F110F">
              <w:rPr>
                <w:rFonts w:eastAsia="標楷體"/>
              </w:rPr>
              <w:t>中華民國癌症醫學會</w:t>
            </w:r>
            <w:r w:rsidRPr="001F110F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類</w:t>
            </w:r>
            <w:r>
              <w:rPr>
                <w:rFonts w:eastAsia="標楷體" w:hint="eastAsia"/>
              </w:rPr>
              <w:t xml:space="preserve">1 </w:t>
            </w:r>
            <w:r>
              <w:rPr>
                <w:rFonts w:eastAsia="標楷體" w:hint="eastAsia"/>
              </w:rPr>
              <w:t xml:space="preserve">分　　　　</w:t>
            </w:r>
            <w:r w:rsidRPr="001F110F">
              <w:rPr>
                <w:rFonts w:eastAsia="標楷體"/>
              </w:rPr>
              <w:t xml:space="preserve">  </w:t>
            </w:r>
          </w:p>
        </w:tc>
      </w:tr>
      <w:tr w:rsidR="002F2097" w:rsidRPr="00175666" w14:paraId="3227FB23" w14:textId="77777777" w:rsidTr="00B811E9">
        <w:tc>
          <w:tcPr>
            <w:tcW w:w="4673" w:type="dxa"/>
            <w:shd w:val="clear" w:color="auto" w:fill="auto"/>
          </w:tcPr>
          <w:p w14:paraId="10F1707B" w14:textId="77777777" w:rsidR="002F2097" w:rsidRPr="00397826" w:rsidRDefault="002F2097" w:rsidP="00B8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中華民國內分泌學會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乙類</w:t>
            </w:r>
            <w:r>
              <w:rPr>
                <w:rFonts w:eastAsia="標楷體" w:hint="eastAsia"/>
              </w:rPr>
              <w:t xml:space="preserve"> 1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4292" w:type="dxa"/>
            <w:shd w:val="clear" w:color="auto" w:fill="auto"/>
          </w:tcPr>
          <w:p w14:paraId="1974D54F" w14:textId="77777777" w:rsidR="002F2097" w:rsidRPr="001F110F" w:rsidRDefault="002F2097" w:rsidP="00B811E9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47F586EB" w14:textId="77777777" w:rsidR="002F2097" w:rsidRPr="00A74CE7" w:rsidRDefault="002F2097" w:rsidP="002F2097">
      <w:pPr>
        <w:rPr>
          <w:rFonts w:ascii="標楷體" w:eastAsia="標楷體" w:hAnsi="標楷體"/>
          <w:b/>
        </w:rPr>
      </w:pPr>
      <w:r w:rsidRPr="00A74CE7">
        <w:rPr>
          <w:rFonts w:ascii="標楷體" w:eastAsia="標楷體" w:hAnsi="標楷體" w:hint="eastAsia"/>
          <w:b/>
        </w:rPr>
        <w:t>活動免費，因需分組討論，請事先報名</w:t>
      </w:r>
    </w:p>
    <w:p w14:paraId="3145B6AB" w14:textId="77777777" w:rsidR="002F2097" w:rsidRPr="00CD39F1" w:rsidRDefault="002F2097" w:rsidP="002F2097">
      <w:pPr>
        <w:ind w:leftChars="-295" w:rightChars="-395" w:right="-948" w:hangingChars="295" w:hanging="708"/>
        <w:rPr>
          <w:rFonts w:ascii="標楷體" w:eastAsia="標楷體" w:hAnsi="標楷體"/>
        </w:rPr>
      </w:pPr>
      <w:hyperlink r:id="rId6" w:history="1">
        <w:r w:rsidRPr="009B018F">
          <w:rPr>
            <w:rStyle w:val="ab"/>
            <w:rFonts w:ascii="標楷體" w:eastAsia="標楷體" w:hAnsi="標楷體" w:hint="eastAsia"/>
            <w:color w:val="auto"/>
            <w:u w:val="none"/>
          </w:rPr>
          <w:t>或填寫下方表格</w:t>
        </w:r>
        <w:r w:rsidRPr="009B018F">
          <w:rPr>
            <w:rStyle w:val="ab"/>
            <w:rFonts w:eastAsia="標楷體"/>
            <w:color w:val="auto"/>
            <w:u w:val="none"/>
          </w:rPr>
          <w:t>e-mail</w:t>
        </w:r>
        <w:r w:rsidRPr="009B018F">
          <w:rPr>
            <w:rStyle w:val="ab"/>
            <w:rFonts w:ascii="標楷體" w:eastAsia="標楷體" w:hAnsi="標楷體" w:hint="eastAsia"/>
            <w:color w:val="auto"/>
            <w:u w:val="none"/>
          </w:rPr>
          <w:t>至</w:t>
        </w:r>
      </w:hyperlink>
      <w:r w:rsidRPr="00A74CE7">
        <w:rPr>
          <w:b/>
        </w:rPr>
        <w:t>tnet0901@gmail.com</w:t>
      </w:r>
      <w:r w:rsidRPr="00A74CE7">
        <w:rPr>
          <w:rFonts w:ascii="標楷體" w:eastAsia="標楷體" w:hAnsi="標楷體" w:hint="eastAsia"/>
          <w:b/>
        </w:rPr>
        <w:t>或傳真至</w:t>
      </w:r>
      <w:r w:rsidRPr="00A74CE7">
        <w:rPr>
          <w:rFonts w:hint="eastAsia"/>
          <w:b/>
        </w:rPr>
        <w:t>03-3285818</w:t>
      </w:r>
      <w:r>
        <w:rPr>
          <w:rFonts w:hint="eastAsia"/>
          <w:b/>
        </w:rPr>
        <w:t>，</w:t>
      </w:r>
      <w:r w:rsidRPr="00CD39F1">
        <w:rPr>
          <w:rFonts w:ascii="標楷體" w:eastAsia="標楷體" w:hAnsi="標楷體" w:hint="eastAsia"/>
          <w:b/>
        </w:rPr>
        <w:t>或電話報名</w:t>
      </w:r>
      <w:r w:rsidRPr="00CD39F1">
        <w:rPr>
          <w:rFonts w:ascii="標楷體" w:eastAsia="標楷體" w:hAnsi="標楷體" w:hint="eastAsia"/>
        </w:rPr>
        <w:t>0953987920黃小姐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49"/>
        <w:gridCol w:w="2037"/>
        <w:gridCol w:w="2167"/>
        <w:gridCol w:w="3219"/>
      </w:tblGrid>
      <w:tr w:rsidR="002F2097" w14:paraId="36D1E2C8" w14:textId="77777777" w:rsidTr="00B811E9">
        <w:tc>
          <w:tcPr>
            <w:tcW w:w="675" w:type="dxa"/>
            <w:shd w:val="clear" w:color="auto" w:fill="auto"/>
          </w:tcPr>
          <w:p w14:paraId="5A7D9B08" w14:textId="77777777" w:rsidR="002F2097" w:rsidRDefault="002F2097" w:rsidP="00B811E9"/>
        </w:tc>
        <w:tc>
          <w:tcPr>
            <w:tcW w:w="1649" w:type="dxa"/>
            <w:shd w:val="clear" w:color="auto" w:fill="auto"/>
          </w:tcPr>
          <w:p w14:paraId="1FB164BD" w14:textId="77777777" w:rsidR="002F2097" w:rsidRPr="001F110F" w:rsidRDefault="002F2097" w:rsidP="00B811E9">
            <w:pPr>
              <w:jc w:val="center"/>
              <w:rPr>
                <w:rFonts w:ascii="標楷體" w:eastAsia="標楷體" w:hAnsi="標楷體"/>
              </w:rPr>
            </w:pPr>
            <w:r w:rsidRPr="001F11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37" w:type="dxa"/>
            <w:shd w:val="clear" w:color="auto" w:fill="auto"/>
          </w:tcPr>
          <w:p w14:paraId="73727089" w14:textId="77777777" w:rsidR="002F2097" w:rsidRPr="001F110F" w:rsidRDefault="002F2097" w:rsidP="00B811E9">
            <w:pPr>
              <w:jc w:val="center"/>
              <w:rPr>
                <w:rFonts w:ascii="標楷體" w:eastAsia="標楷體" w:hAnsi="標楷體"/>
              </w:rPr>
            </w:pPr>
            <w:r w:rsidRPr="001F110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167" w:type="dxa"/>
            <w:shd w:val="clear" w:color="auto" w:fill="auto"/>
          </w:tcPr>
          <w:p w14:paraId="08543BB9" w14:textId="77777777" w:rsidR="002F2097" w:rsidRPr="001F110F" w:rsidRDefault="002F2097" w:rsidP="00B811E9">
            <w:pPr>
              <w:jc w:val="center"/>
              <w:rPr>
                <w:rFonts w:ascii="標楷體" w:eastAsia="標楷體" w:hAnsi="標楷體"/>
              </w:rPr>
            </w:pPr>
            <w:r w:rsidRPr="001F110F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3219" w:type="dxa"/>
            <w:shd w:val="clear" w:color="auto" w:fill="auto"/>
          </w:tcPr>
          <w:p w14:paraId="2283D6BD" w14:textId="77777777" w:rsidR="002F2097" w:rsidRPr="001F110F" w:rsidRDefault="002F2097" w:rsidP="00B811E9">
            <w:pPr>
              <w:jc w:val="center"/>
              <w:rPr>
                <w:rFonts w:ascii="標楷體" w:eastAsia="標楷體" w:hAnsi="標楷體"/>
              </w:rPr>
            </w:pPr>
            <w:r w:rsidRPr="001F110F">
              <w:rPr>
                <w:rFonts w:ascii="標楷體" w:eastAsia="標楷體" w:hAnsi="標楷體" w:hint="eastAsia"/>
              </w:rPr>
              <w:t>e-mail</w:t>
            </w:r>
          </w:p>
        </w:tc>
      </w:tr>
      <w:tr w:rsidR="002F2097" w14:paraId="524808BA" w14:textId="77777777" w:rsidTr="00B811E9">
        <w:tc>
          <w:tcPr>
            <w:tcW w:w="675" w:type="dxa"/>
            <w:shd w:val="clear" w:color="auto" w:fill="auto"/>
          </w:tcPr>
          <w:p w14:paraId="2CF5EF7E" w14:textId="77777777" w:rsidR="002F2097" w:rsidRDefault="002F2097" w:rsidP="00B811E9">
            <w:pPr>
              <w:jc w:val="center"/>
            </w:pPr>
            <w:r>
              <w:t>1</w:t>
            </w:r>
          </w:p>
        </w:tc>
        <w:tc>
          <w:tcPr>
            <w:tcW w:w="1649" w:type="dxa"/>
            <w:shd w:val="clear" w:color="auto" w:fill="auto"/>
          </w:tcPr>
          <w:p w14:paraId="71F190A2" w14:textId="77777777" w:rsidR="002F2097" w:rsidRDefault="002F2097" w:rsidP="00B811E9"/>
        </w:tc>
        <w:tc>
          <w:tcPr>
            <w:tcW w:w="2037" w:type="dxa"/>
            <w:shd w:val="clear" w:color="auto" w:fill="auto"/>
          </w:tcPr>
          <w:p w14:paraId="5B468B37" w14:textId="77777777" w:rsidR="002F2097" w:rsidRDefault="002F2097" w:rsidP="00B811E9"/>
        </w:tc>
        <w:tc>
          <w:tcPr>
            <w:tcW w:w="2167" w:type="dxa"/>
            <w:shd w:val="clear" w:color="auto" w:fill="auto"/>
          </w:tcPr>
          <w:p w14:paraId="3C579A44" w14:textId="77777777" w:rsidR="002F2097" w:rsidRDefault="002F2097" w:rsidP="00B811E9"/>
        </w:tc>
        <w:tc>
          <w:tcPr>
            <w:tcW w:w="3219" w:type="dxa"/>
            <w:shd w:val="clear" w:color="auto" w:fill="auto"/>
          </w:tcPr>
          <w:p w14:paraId="07C60204" w14:textId="77777777" w:rsidR="002F2097" w:rsidRDefault="002F2097" w:rsidP="00B811E9"/>
        </w:tc>
      </w:tr>
      <w:tr w:rsidR="002F2097" w14:paraId="06151933" w14:textId="77777777" w:rsidTr="00B811E9">
        <w:tc>
          <w:tcPr>
            <w:tcW w:w="675" w:type="dxa"/>
            <w:shd w:val="clear" w:color="auto" w:fill="auto"/>
          </w:tcPr>
          <w:p w14:paraId="3083A708" w14:textId="77777777" w:rsidR="002F2097" w:rsidRDefault="002F2097" w:rsidP="00B811E9">
            <w:pPr>
              <w:jc w:val="center"/>
            </w:pPr>
            <w:r>
              <w:t>2</w:t>
            </w:r>
          </w:p>
        </w:tc>
        <w:tc>
          <w:tcPr>
            <w:tcW w:w="1649" w:type="dxa"/>
            <w:shd w:val="clear" w:color="auto" w:fill="auto"/>
          </w:tcPr>
          <w:p w14:paraId="45ABA11E" w14:textId="77777777" w:rsidR="002F2097" w:rsidRDefault="002F2097" w:rsidP="00B811E9"/>
        </w:tc>
        <w:tc>
          <w:tcPr>
            <w:tcW w:w="2037" w:type="dxa"/>
            <w:shd w:val="clear" w:color="auto" w:fill="auto"/>
          </w:tcPr>
          <w:p w14:paraId="6450D31D" w14:textId="77777777" w:rsidR="002F2097" w:rsidRDefault="002F2097" w:rsidP="00B811E9"/>
        </w:tc>
        <w:tc>
          <w:tcPr>
            <w:tcW w:w="2167" w:type="dxa"/>
            <w:shd w:val="clear" w:color="auto" w:fill="auto"/>
          </w:tcPr>
          <w:p w14:paraId="0BBFE9DD" w14:textId="77777777" w:rsidR="002F2097" w:rsidRDefault="002F2097" w:rsidP="00B811E9"/>
        </w:tc>
        <w:tc>
          <w:tcPr>
            <w:tcW w:w="3219" w:type="dxa"/>
            <w:shd w:val="clear" w:color="auto" w:fill="auto"/>
          </w:tcPr>
          <w:p w14:paraId="5C7B6D18" w14:textId="77777777" w:rsidR="002F2097" w:rsidRDefault="002F2097" w:rsidP="00B811E9"/>
        </w:tc>
      </w:tr>
    </w:tbl>
    <w:p w14:paraId="72746715" w14:textId="77777777" w:rsidR="002F2097" w:rsidRPr="00057E2F" w:rsidRDefault="002F2097" w:rsidP="002F2097">
      <w:pPr>
        <w:pStyle w:val="a9"/>
        <w:spacing w:beforeLines="50" w:before="180"/>
        <w:ind w:left="232"/>
      </w:pPr>
    </w:p>
    <w:p w14:paraId="7FF16749" w14:textId="77777777" w:rsidR="001111A8" w:rsidRPr="00057E2F" w:rsidRDefault="001111A8" w:rsidP="00C865B0"/>
    <w:sectPr w:rsidR="001111A8" w:rsidRPr="00057E2F" w:rsidSect="006B692D">
      <w:pgSz w:w="11906" w:h="16838"/>
      <w:pgMar w:top="964" w:right="1797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68B22" w14:textId="77777777" w:rsidR="00137D1C" w:rsidRDefault="00137D1C" w:rsidP="00271149">
      <w:r>
        <w:separator/>
      </w:r>
    </w:p>
  </w:endnote>
  <w:endnote w:type="continuationSeparator" w:id="0">
    <w:p w14:paraId="6FA46B68" w14:textId="77777777" w:rsidR="00137D1C" w:rsidRDefault="00137D1C" w:rsidP="0027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61A74" w14:textId="77777777" w:rsidR="00137D1C" w:rsidRDefault="00137D1C" w:rsidP="00271149">
      <w:r>
        <w:separator/>
      </w:r>
    </w:p>
  </w:footnote>
  <w:footnote w:type="continuationSeparator" w:id="0">
    <w:p w14:paraId="071FAE96" w14:textId="77777777" w:rsidR="00137D1C" w:rsidRDefault="00137D1C" w:rsidP="0027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2F"/>
    <w:rsid w:val="000256B6"/>
    <w:rsid w:val="00057E2F"/>
    <w:rsid w:val="00094DC4"/>
    <w:rsid w:val="000E212A"/>
    <w:rsid w:val="00110800"/>
    <w:rsid w:val="001111A8"/>
    <w:rsid w:val="00137629"/>
    <w:rsid w:val="00137D1C"/>
    <w:rsid w:val="00155773"/>
    <w:rsid w:val="001739C5"/>
    <w:rsid w:val="001801CC"/>
    <w:rsid w:val="00180EF8"/>
    <w:rsid w:val="001C0D58"/>
    <w:rsid w:val="001C7622"/>
    <w:rsid w:val="00271149"/>
    <w:rsid w:val="0027141B"/>
    <w:rsid w:val="002E65F4"/>
    <w:rsid w:val="002F2097"/>
    <w:rsid w:val="00361442"/>
    <w:rsid w:val="00447D14"/>
    <w:rsid w:val="00482050"/>
    <w:rsid w:val="0048488E"/>
    <w:rsid w:val="004B3905"/>
    <w:rsid w:val="004C1B73"/>
    <w:rsid w:val="004F1B78"/>
    <w:rsid w:val="00545993"/>
    <w:rsid w:val="00594237"/>
    <w:rsid w:val="005D23E0"/>
    <w:rsid w:val="00652976"/>
    <w:rsid w:val="006A5D36"/>
    <w:rsid w:val="006A7F9E"/>
    <w:rsid w:val="006B692D"/>
    <w:rsid w:val="006F3D14"/>
    <w:rsid w:val="006F4BFF"/>
    <w:rsid w:val="00721048"/>
    <w:rsid w:val="007537B4"/>
    <w:rsid w:val="00864F20"/>
    <w:rsid w:val="008D0DD7"/>
    <w:rsid w:val="009A7402"/>
    <w:rsid w:val="009B4E92"/>
    <w:rsid w:val="00A22A74"/>
    <w:rsid w:val="00A90184"/>
    <w:rsid w:val="00A95FFD"/>
    <w:rsid w:val="00AD3521"/>
    <w:rsid w:val="00B51714"/>
    <w:rsid w:val="00BF22E4"/>
    <w:rsid w:val="00C865B0"/>
    <w:rsid w:val="00D168DA"/>
    <w:rsid w:val="00D22808"/>
    <w:rsid w:val="00D51535"/>
    <w:rsid w:val="00D7607A"/>
    <w:rsid w:val="00DE0F6C"/>
    <w:rsid w:val="00E57274"/>
    <w:rsid w:val="00E63C35"/>
    <w:rsid w:val="00ED6834"/>
    <w:rsid w:val="00EF51A6"/>
    <w:rsid w:val="00F558FB"/>
    <w:rsid w:val="00F82C1F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F8287"/>
  <w15:docId w15:val="{E9EB1998-EAF2-4BFC-9DCD-1F741950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2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57E2F"/>
    <w:pPr>
      <w:keepNext/>
      <w:widowControl/>
      <w:outlineLvl w:val="0"/>
    </w:pPr>
    <w:rPr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57E2F"/>
    <w:rPr>
      <w:rFonts w:ascii="Times New Roman" w:eastAsia="新細明體" w:hAnsi="Times New Roman" w:cs="Times New Roman"/>
      <w:b/>
      <w:bCs/>
      <w:color w:val="000000"/>
      <w:sz w:val="32"/>
      <w:szCs w:val="32"/>
    </w:rPr>
  </w:style>
  <w:style w:type="character" w:styleId="a3">
    <w:name w:val="Strong"/>
    <w:uiPriority w:val="22"/>
    <w:qFormat/>
    <w:rsid w:val="00057E2F"/>
    <w:rPr>
      <w:b/>
      <w:bCs/>
    </w:rPr>
  </w:style>
  <w:style w:type="character" w:styleId="a4">
    <w:name w:val="Emphasis"/>
    <w:uiPriority w:val="20"/>
    <w:qFormat/>
    <w:rsid w:val="00057E2F"/>
    <w:rPr>
      <w:i/>
      <w:iCs/>
    </w:rPr>
  </w:style>
  <w:style w:type="paragraph" w:styleId="a5">
    <w:name w:val="header"/>
    <w:basedOn w:val="a"/>
    <w:link w:val="a6"/>
    <w:uiPriority w:val="99"/>
    <w:unhideWhenUsed/>
    <w:rsid w:val="00271149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271149"/>
    <w:rPr>
      <w:rFonts w:ascii="Times New Roman" w:eastAsia="新細明體" w:hAnsi="Times New Rom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71149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271149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C865B0"/>
    <w:pPr>
      <w:widowControl w:val="0"/>
      <w:autoSpaceDE w:val="0"/>
      <w:autoSpaceDN w:val="0"/>
    </w:pPr>
    <w:rPr>
      <w:rFonts w:eastAsia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865B0"/>
    <w:pPr>
      <w:autoSpaceDE w:val="0"/>
      <w:autoSpaceDN w:val="0"/>
    </w:pPr>
    <w:rPr>
      <w:rFonts w:ascii="標楷體" w:eastAsia="標楷體" w:hAnsi="標楷體" w:cs="標楷體"/>
      <w:kern w:val="0"/>
      <w:lang w:eastAsia="en-US"/>
    </w:rPr>
  </w:style>
  <w:style w:type="character" w:customStyle="1" w:styleId="aa">
    <w:name w:val="本文 字元"/>
    <w:basedOn w:val="a0"/>
    <w:link w:val="a9"/>
    <w:uiPriority w:val="1"/>
    <w:rsid w:val="00C865B0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865B0"/>
    <w:pPr>
      <w:autoSpaceDE w:val="0"/>
      <w:autoSpaceDN w:val="0"/>
      <w:ind w:left="67"/>
    </w:pPr>
    <w:rPr>
      <w:rFonts w:eastAsia="Times New Roman"/>
      <w:kern w:val="0"/>
      <w:sz w:val="22"/>
      <w:szCs w:val="22"/>
      <w:lang w:eastAsia="en-US"/>
    </w:rPr>
  </w:style>
  <w:style w:type="character" w:styleId="ab">
    <w:name w:val="Hyperlink"/>
    <w:uiPriority w:val="99"/>
    <w:unhideWhenUsed/>
    <w:rsid w:val="002F2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&#22635;&#23531;&#19979;&#26041;&#34920;&#26684;e-mail&#3326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stor</cp:lastModifiedBy>
  <cp:revision>2</cp:revision>
  <cp:lastPrinted>2019-11-18T00:22:00Z</cp:lastPrinted>
  <dcterms:created xsi:type="dcterms:W3CDTF">2019-11-18T02:04:00Z</dcterms:created>
  <dcterms:modified xsi:type="dcterms:W3CDTF">2019-11-18T02:04:00Z</dcterms:modified>
</cp:coreProperties>
</file>